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F6" w:rsidRPr="0000678D" w:rsidRDefault="0000678D" w:rsidP="0000678D">
      <w:pPr>
        <w:pStyle w:val="Web"/>
        <w:snapToGrid w:val="0"/>
        <w:spacing w:before="0" w:beforeAutospacing="0" w:afterLines="50" w:after="180" w:afterAutospacing="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B06A79">
        <w:rPr>
          <w:rFonts w:ascii="標楷體" w:eastAsia="標楷體" w:hAnsi="標楷體" w:hint="eastAsia"/>
          <w:b/>
          <w:sz w:val="32"/>
          <w:szCs w:val="32"/>
        </w:rPr>
        <w:t>長榮海運</w:t>
      </w:r>
      <w:r w:rsidR="008F387F">
        <w:rPr>
          <w:rFonts w:ascii="標楷體" w:eastAsia="標楷體" w:hAnsi="標楷體" w:hint="eastAsia"/>
          <w:b/>
          <w:sz w:val="32"/>
          <w:szCs w:val="32"/>
        </w:rPr>
        <w:t>/長榮國際公司</w:t>
      </w:r>
      <w:r w:rsidR="004607F6">
        <w:rPr>
          <w:rFonts w:ascii="標楷體" w:eastAsia="標楷體" w:hAnsi="標楷體" w:hint="eastAsia"/>
          <w:b/>
          <w:sz w:val="32"/>
          <w:szCs w:val="32"/>
        </w:rPr>
        <w:t>校園徵才說明會</w:t>
      </w:r>
    </w:p>
    <w:p w:rsidR="00DA66DC" w:rsidRPr="0000678D" w:rsidRDefault="0000678D" w:rsidP="008F387F">
      <w:pPr>
        <w:spacing w:line="0" w:lineRule="atLeast"/>
        <w:ind w:leftChars="1" w:left="566" w:hangingChars="176" w:hanging="564"/>
        <w:rPr>
          <w:rFonts w:ascii="微軟正黑體" w:eastAsia="微軟正黑體" w:hAnsi="微軟正黑體"/>
          <w:sz w:val="28"/>
          <w:szCs w:val="28"/>
        </w:rPr>
      </w:pPr>
      <w:r w:rsidRPr="000B7AA8"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1FD90D9" wp14:editId="17AAA0ED">
            <wp:simplePos x="0" y="0"/>
            <wp:positionH relativeFrom="column">
              <wp:posOffset>-72928</wp:posOffset>
            </wp:positionH>
            <wp:positionV relativeFrom="paragraph">
              <wp:posOffset>1101745</wp:posOffset>
            </wp:positionV>
            <wp:extent cx="342000" cy="316800"/>
            <wp:effectExtent l="38100" t="19050" r="39370" b="102870"/>
            <wp:wrapNone/>
            <wp:docPr id="11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圖片 17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90"/>
                    <a:stretch/>
                  </pic:blipFill>
                  <pic:spPr>
                    <a:xfrm>
                      <a:off x="0" y="0"/>
                      <a:ext cx="342000" cy="3168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9F6">
        <w:rPr>
          <w:rFonts w:ascii="標楷體" w:eastAsia="標楷體" w:hAnsi="標楷體" w:hint="eastAsia"/>
          <w:sz w:val="28"/>
          <w:szCs w:val="28"/>
        </w:rPr>
        <w:t xml:space="preserve">   </w:t>
      </w:r>
      <w:r w:rsidR="00DA66DC" w:rsidRPr="00EF4A53">
        <w:rPr>
          <w:rFonts w:ascii="微軟正黑體" w:eastAsia="微軟正黑體" w:hAnsi="微軟正黑體" w:hint="eastAsia"/>
          <w:b/>
          <w:sz w:val="28"/>
          <w:szCs w:val="28"/>
        </w:rPr>
        <w:t>【輪調培訓~國際化發展】</w:t>
      </w:r>
      <w:r w:rsidR="00784736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4E0108">
        <w:rPr>
          <w:rFonts w:ascii="微軟正黑體" w:eastAsia="微軟正黑體" w:hAnsi="微軟正黑體"/>
          <w:noProof/>
          <w:sz w:val="28"/>
          <w:szCs w:val="28"/>
        </w:rPr>
        <w:drawing>
          <wp:inline distT="0" distB="0" distL="0" distR="0">
            <wp:extent cx="1790625" cy="1267818"/>
            <wp:effectExtent l="0" t="0" r="635" b="889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人力銀行_企業形象圖檔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621" cy="127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6DC" w:rsidRPr="00EF4A53" w:rsidRDefault="00DA66DC" w:rsidP="00A44FD9">
      <w:pPr>
        <w:spacing w:line="0" w:lineRule="atLeast"/>
        <w:ind w:leftChars="236" w:left="566"/>
        <w:jc w:val="both"/>
        <w:rPr>
          <w:rFonts w:ascii="微軟正黑體" w:eastAsia="微軟正黑體" w:hAnsi="微軟正黑體"/>
          <w:sz w:val="28"/>
          <w:szCs w:val="28"/>
        </w:rPr>
      </w:pPr>
      <w:r w:rsidRPr="00EF4A53">
        <w:rPr>
          <w:rFonts w:ascii="微軟正黑體" w:eastAsia="微軟正黑體" w:hAnsi="微軟正黑體" w:hint="eastAsia"/>
          <w:sz w:val="28"/>
          <w:szCs w:val="28"/>
        </w:rPr>
        <w:t>長榮海運為國際化的運輸企業，公司自成立以來，深耕在地、佈局全球，有許多派駐海外的機會，培養出許多具備國際經營視野與格局之各階層的海事管理人才。透過跨專業領域之輪調制度，提升員工執行業務所需之各項職能，提高生產力，也有助於開拓同仁視野，成就職涯發展。</w:t>
      </w:r>
    </w:p>
    <w:p w:rsidR="00DA66DC" w:rsidRPr="000B7AA8" w:rsidRDefault="0000678D" w:rsidP="00825499">
      <w:pPr>
        <w:spacing w:beforeLines="50" w:before="180" w:afterLines="50" w:after="180" w:line="0" w:lineRule="atLeast"/>
        <w:ind w:leftChars="236" w:left="566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0B7AA8"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B1B2220" wp14:editId="6AF906BB">
            <wp:simplePos x="0" y="0"/>
            <wp:positionH relativeFrom="column">
              <wp:posOffset>0</wp:posOffset>
            </wp:positionH>
            <wp:positionV relativeFrom="paragraph">
              <wp:posOffset>1247599</wp:posOffset>
            </wp:positionV>
            <wp:extent cx="342000" cy="316800"/>
            <wp:effectExtent l="38100" t="19050" r="39370" b="102870"/>
            <wp:wrapNone/>
            <wp:docPr id="12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圖片 17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90"/>
                    <a:stretch/>
                  </pic:blipFill>
                  <pic:spPr>
                    <a:xfrm>
                      <a:off x="0" y="0"/>
                      <a:ext cx="342000" cy="3168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6DC" w:rsidRPr="00EF4A53">
        <w:rPr>
          <w:rFonts w:ascii="微軟正黑體" w:eastAsia="微軟正黑體" w:hAnsi="微軟正黑體" w:hint="eastAsia"/>
          <w:b/>
          <w:sz w:val="28"/>
          <w:szCs w:val="28"/>
        </w:rPr>
        <w:t>【人才是企業最重要的資產</w:t>
      </w:r>
      <w:r w:rsidR="00DA66DC" w:rsidRPr="00EF4A53">
        <w:rPr>
          <w:rFonts w:ascii="MS Gothic" w:eastAsia="MS Gothic" w:hAnsi="MS Gothic" w:cs="MS Gothic" w:hint="eastAsia"/>
          <w:b/>
          <w:sz w:val="28"/>
          <w:szCs w:val="28"/>
        </w:rPr>
        <w:t> </w:t>
      </w:r>
      <w:r w:rsidR="00DA66DC" w:rsidRPr="00EF4A53">
        <w:rPr>
          <w:rFonts w:ascii="微軟正黑體" w:eastAsia="微軟正黑體" w:hAnsi="微軟正黑體" w:hint="eastAsia"/>
          <w:b/>
          <w:sz w:val="28"/>
          <w:szCs w:val="28"/>
        </w:rPr>
        <w:t>】</w:t>
      </w:r>
      <w:r w:rsidR="000B7AA8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00678D">
        <w:rPr>
          <w:rFonts w:ascii="微軟正黑體" w:eastAsia="微軟正黑體" w:hAnsi="微軟正黑體"/>
          <w:b/>
          <w:noProof/>
          <w:sz w:val="28"/>
          <w:szCs w:val="28"/>
        </w:rPr>
        <w:drawing>
          <wp:inline distT="0" distB="0" distL="0" distR="0" wp14:anchorId="2FFC1A4A" wp14:editId="311ED615">
            <wp:extent cx="1872707" cy="1329527"/>
            <wp:effectExtent l="19050" t="19050" r="13335" b="23495"/>
            <wp:docPr id="29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圖片 2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555" cy="1345748"/>
                    </a:xfrm>
                    <a:prstGeom prst="rect">
                      <a:avLst/>
                    </a:prstGeom>
                    <a:ln w="19050">
                      <a:solidFill>
                        <a:srgbClr val="EE7700"/>
                      </a:solidFill>
                    </a:ln>
                  </pic:spPr>
                </pic:pic>
              </a:graphicData>
            </a:graphic>
          </wp:inline>
        </w:drawing>
      </w:r>
    </w:p>
    <w:p w:rsidR="00DA66DC" w:rsidRPr="00EF4A53" w:rsidRDefault="00DA66DC" w:rsidP="00A44FD9">
      <w:pPr>
        <w:spacing w:line="0" w:lineRule="atLeast"/>
        <w:ind w:leftChars="236" w:left="566"/>
        <w:jc w:val="both"/>
        <w:rPr>
          <w:rFonts w:ascii="微軟正黑體" w:eastAsia="微軟正黑體" w:hAnsi="微軟正黑體"/>
          <w:sz w:val="28"/>
          <w:szCs w:val="28"/>
        </w:rPr>
      </w:pPr>
      <w:r w:rsidRPr="00EF4A53">
        <w:rPr>
          <w:rFonts w:ascii="微軟正黑體" w:eastAsia="微軟正黑體" w:hAnsi="微軟正黑體" w:hint="eastAsia"/>
          <w:sz w:val="28"/>
          <w:szCs w:val="28"/>
        </w:rPr>
        <w:t>秉持著長榮集團創辦人</w:t>
      </w:r>
      <w:r w:rsidRPr="00EF4A53">
        <w:rPr>
          <w:rFonts w:ascii="微軟正黑體" w:eastAsia="微軟正黑體" w:hAnsi="微軟正黑體" w:hint="eastAsia"/>
          <w:sz w:val="28"/>
          <w:szCs w:val="28"/>
          <w:u w:val="single"/>
        </w:rPr>
        <w:t>張榮發</w:t>
      </w:r>
      <w:r w:rsidRPr="00EF4A53">
        <w:rPr>
          <w:rFonts w:ascii="微軟正黑體" w:eastAsia="微軟正黑體" w:hAnsi="微軟正黑體" w:hint="eastAsia"/>
          <w:sz w:val="28"/>
          <w:szCs w:val="28"/>
        </w:rPr>
        <w:t>先生之理念，提供同仁完整的培訓，透過「全方位」的教育體系規劃，及「一對一」的師徒制訓練方式，確保各項業務的正常運作。長榮更透過業界首創的「海陸輪調」制度，提供海勤人員到陸上工作的機會，由海陸輪調與外派制度，在海陸各有發展，兼顧家庭，藉由角色互換，也讓船岸合作更有默契，強化專業暨管理職能。</w:t>
      </w:r>
    </w:p>
    <w:p w:rsidR="00DA66DC" w:rsidRPr="000B7AA8" w:rsidRDefault="0000678D" w:rsidP="00825499">
      <w:pPr>
        <w:spacing w:beforeLines="50" w:before="180" w:afterLines="50" w:after="180" w:line="0" w:lineRule="atLeast"/>
        <w:ind w:leftChars="236" w:left="566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0B7AA8"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7A1748A" wp14:editId="6800A467">
            <wp:simplePos x="0" y="0"/>
            <wp:positionH relativeFrom="column">
              <wp:posOffset>37710</wp:posOffset>
            </wp:positionH>
            <wp:positionV relativeFrom="paragraph">
              <wp:posOffset>1721278</wp:posOffset>
            </wp:positionV>
            <wp:extent cx="342000" cy="316800"/>
            <wp:effectExtent l="38100" t="19050" r="39370" b="102870"/>
            <wp:wrapNone/>
            <wp:docPr id="14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圖片 17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90"/>
                    <a:stretch/>
                  </pic:blipFill>
                  <pic:spPr>
                    <a:xfrm>
                      <a:off x="0" y="0"/>
                      <a:ext cx="342000" cy="3168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6DC" w:rsidRPr="00EF4A53">
        <w:rPr>
          <w:rFonts w:ascii="微軟正黑體" w:eastAsia="微軟正黑體" w:hAnsi="微軟正黑體" w:hint="eastAsia"/>
          <w:b/>
          <w:sz w:val="28"/>
          <w:szCs w:val="28"/>
        </w:rPr>
        <w:t>【樂在工作~樂在生活】</w:t>
      </w:r>
      <w:r w:rsidR="000B7AA8" w:rsidRPr="000B7AA8">
        <w:rPr>
          <w:rFonts w:ascii="微軟正黑體" w:eastAsia="微軟正黑體" w:hAnsi="微軟正黑體"/>
          <w:b/>
          <w:noProof/>
          <w:sz w:val="28"/>
          <w:szCs w:val="28"/>
        </w:rPr>
        <w:drawing>
          <wp:inline distT="0" distB="0" distL="0" distR="0" wp14:anchorId="7D7EA75A" wp14:editId="01B6998D">
            <wp:extent cx="2247265" cy="1382699"/>
            <wp:effectExtent l="0" t="0" r="635" b="8255"/>
            <wp:docPr id="8" name="內容版面配置區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內容版面配置區 7"/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63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  <w:r w:rsidR="000B7AA8" w:rsidRPr="000B7AA8">
        <w:rPr>
          <w:rFonts w:ascii="微軟正黑體" w:eastAsia="微軟正黑體" w:hAnsi="微軟正黑體"/>
          <w:b/>
          <w:noProof/>
          <w:sz w:val="28"/>
          <w:szCs w:val="28"/>
        </w:rPr>
        <w:drawing>
          <wp:inline distT="0" distB="0" distL="0" distR="0" wp14:anchorId="508F19BB" wp14:editId="197F63FD">
            <wp:extent cx="1523548" cy="1809801"/>
            <wp:effectExtent l="0" t="0" r="38735" b="38100"/>
            <wp:docPr id="13" name="內容版面配置區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內容版面配置區 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043" cy="182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chemeClr val="bg2"/>
                      </a:outerShdw>
                      <a:softEdge rad="31750"/>
                    </a:effectLst>
                    <a:extLst/>
                  </pic:spPr>
                </pic:pic>
              </a:graphicData>
            </a:graphic>
          </wp:inline>
        </w:drawing>
      </w:r>
    </w:p>
    <w:p w:rsidR="00DA66DC" w:rsidRPr="00EF4A53" w:rsidRDefault="00DA66DC" w:rsidP="00A44FD9">
      <w:pPr>
        <w:spacing w:line="0" w:lineRule="atLeast"/>
        <w:ind w:leftChars="236" w:left="566"/>
        <w:jc w:val="both"/>
        <w:rPr>
          <w:rFonts w:ascii="微軟正黑體" w:eastAsia="微軟正黑體" w:hAnsi="微軟正黑體"/>
          <w:sz w:val="28"/>
          <w:szCs w:val="28"/>
        </w:rPr>
      </w:pPr>
      <w:r w:rsidRPr="00EF4A53">
        <w:rPr>
          <w:rFonts w:ascii="微軟正黑體" w:eastAsia="微軟正黑體" w:hAnsi="微軟正黑體" w:hint="eastAsia"/>
          <w:sz w:val="28"/>
          <w:szCs w:val="28"/>
        </w:rPr>
        <w:t>長榮海運秉持著「創造利潤、照顧員工、回饋社會」的經營理念，除了恪遵勞動法令規範之外，公司提供員工整潔明亮、井然有序的工作環境，營養健康的美味膳食及員工健康檢查，並定期舉辦員工家庭日、籃球比賽及忘年會等各項活動，同時公司補助設立24個員工社團，更緊密的聯繫員工間的情誼。</w:t>
      </w:r>
    </w:p>
    <w:p w:rsidR="00EF4A53" w:rsidRPr="00EF4A53" w:rsidRDefault="00EF4A53" w:rsidP="00A44FD9">
      <w:pPr>
        <w:pStyle w:val="Web"/>
        <w:snapToGrid w:val="0"/>
        <w:spacing w:beforeLines="100" w:before="360" w:beforeAutospacing="0" w:afterLines="100" w:after="360" w:afterAutospacing="0" w:line="240" w:lineRule="atLeast"/>
        <w:ind w:leftChars="250" w:left="600"/>
        <w:jc w:val="both"/>
        <w:rPr>
          <w:rFonts w:ascii="微軟正黑體" w:eastAsia="微軟正黑體" w:hAnsi="微軟正黑體"/>
          <w:color w:val="auto"/>
          <w:sz w:val="28"/>
          <w:szCs w:val="28"/>
        </w:rPr>
      </w:pPr>
      <w:r w:rsidRPr="00EF4A53">
        <w:rPr>
          <w:rFonts w:ascii="微軟正黑體" w:eastAsia="微軟正黑體" w:hAnsi="微軟正黑體" w:hint="eastAsia"/>
          <w:color w:val="auto"/>
          <w:sz w:val="28"/>
          <w:szCs w:val="28"/>
        </w:rPr>
        <w:lastRenderedPageBreak/>
        <w:t>長榮海運近年皆舉辦陸勤人員年度招募，是嚮往成為具國際觀青年最理想的工作職場。有興趣報考的社會新鮮人們，</w:t>
      </w:r>
      <w:r w:rsidR="00E11E5D">
        <w:rPr>
          <w:rFonts w:ascii="微軟正黑體" w:eastAsia="微軟正黑體" w:hAnsi="微軟正黑體" w:hint="eastAsia"/>
          <w:color w:val="auto"/>
          <w:sz w:val="28"/>
          <w:szCs w:val="28"/>
        </w:rPr>
        <w:t>歡迎</w:t>
      </w:r>
      <w:r w:rsidR="0000678D">
        <w:rPr>
          <w:rFonts w:ascii="微軟正黑體" w:eastAsia="微軟正黑體" w:hAnsi="微軟正黑體" w:hint="eastAsia"/>
          <w:color w:val="auto"/>
          <w:sz w:val="28"/>
          <w:szCs w:val="28"/>
        </w:rPr>
        <w:t>參加</w:t>
      </w:r>
      <w:r w:rsidR="0000678D" w:rsidRPr="005A6692">
        <w:rPr>
          <w:rFonts w:ascii="微軟正黑體" w:eastAsia="微軟正黑體" w:hAnsi="微軟正黑體" w:hint="eastAsia"/>
          <w:color w:val="auto"/>
          <w:sz w:val="28"/>
          <w:szCs w:val="28"/>
        </w:rPr>
        <w:t>「</w:t>
      </w:r>
      <w:r w:rsidR="0000678D" w:rsidRPr="005A6692">
        <w:rPr>
          <w:rFonts w:ascii="微軟正黑體" w:eastAsia="微軟正黑體" w:hAnsi="微軟正黑體" w:hint="eastAsia"/>
          <w:b/>
          <w:sz w:val="32"/>
          <w:szCs w:val="32"/>
        </w:rPr>
        <w:t>長榮海運/長榮國際公司校園徵才說明會」</w:t>
      </w:r>
      <w:r w:rsidR="00E11E5D">
        <w:rPr>
          <w:rFonts w:ascii="微軟正黑體" w:eastAsia="微軟正黑體" w:hAnsi="微軟正黑體" w:hint="eastAsia"/>
          <w:color w:val="auto"/>
          <w:sz w:val="28"/>
          <w:szCs w:val="28"/>
        </w:rPr>
        <w:t>並至本</w:t>
      </w:r>
      <w:r w:rsidRPr="00EF4A53">
        <w:rPr>
          <w:rFonts w:ascii="微軟正黑體" w:eastAsia="微軟正黑體" w:hAnsi="微軟正黑體" w:hint="eastAsia"/>
          <w:color w:val="auto"/>
          <w:sz w:val="28"/>
          <w:szCs w:val="28"/>
        </w:rPr>
        <w:t>公司官網密切注意招募訊息。另</w:t>
      </w:r>
      <w:r w:rsidR="00E11E5D">
        <w:rPr>
          <w:rFonts w:ascii="微軟正黑體" w:eastAsia="微軟正黑體" w:hAnsi="微軟正黑體" w:hint="eastAsia"/>
          <w:color w:val="auto"/>
          <w:sz w:val="28"/>
          <w:szCs w:val="28"/>
        </w:rPr>
        <w:t>，海勤人員招募為</w:t>
      </w:r>
      <w:r w:rsidRPr="00EF4A53">
        <w:rPr>
          <w:rFonts w:ascii="微軟正黑體" w:eastAsia="微軟正黑體" w:hAnsi="微軟正黑體" w:hint="eastAsia"/>
          <w:color w:val="auto"/>
          <w:sz w:val="28"/>
          <w:szCs w:val="28"/>
        </w:rPr>
        <w:t>隨時進行，有意者</w:t>
      </w:r>
      <w:r w:rsidR="00E11E5D">
        <w:rPr>
          <w:rFonts w:ascii="微軟正黑體" w:eastAsia="微軟正黑體" w:hAnsi="微軟正黑體" w:hint="eastAsia"/>
          <w:color w:val="auto"/>
          <w:sz w:val="28"/>
          <w:szCs w:val="28"/>
        </w:rPr>
        <w:t>請至本</w:t>
      </w:r>
      <w:r w:rsidRPr="00EF4A53">
        <w:rPr>
          <w:rFonts w:ascii="微軟正黑體" w:eastAsia="微軟正黑體" w:hAnsi="微軟正黑體" w:hint="eastAsia"/>
          <w:color w:val="auto"/>
          <w:sz w:val="28"/>
          <w:szCs w:val="28"/>
        </w:rPr>
        <w:t>公司官網查詢。</w:t>
      </w:r>
      <w:bookmarkStart w:id="0" w:name="_GoBack"/>
      <w:bookmarkEnd w:id="0"/>
    </w:p>
    <w:p w:rsidR="00AA6132" w:rsidRPr="00FF35AD" w:rsidRDefault="00EF4A53" w:rsidP="000B7AA8">
      <w:pPr>
        <w:widowControl/>
        <w:spacing w:line="0" w:lineRule="atLeast"/>
        <w:ind w:rightChars="862" w:right="2069" w:firstLineChars="300" w:firstLine="660"/>
        <w:jc w:val="both"/>
        <w:rPr>
          <w:rFonts w:ascii="微軟正黑體" w:eastAsia="微軟正黑體" w:hAnsi="微軟正黑體"/>
          <w:sz w:val="22"/>
        </w:rPr>
      </w:pPr>
      <w:r w:rsidRPr="00FF35AD">
        <w:rPr>
          <w:rFonts w:ascii="微軟正黑體" w:eastAsia="微軟正黑體" w:hAnsi="微軟正黑體" w:hint="eastAsia"/>
          <w:sz w:val="22"/>
        </w:rPr>
        <w:t>EMC QR CODE</w:t>
      </w:r>
      <w:r w:rsidRPr="00FF35AD">
        <w:rPr>
          <w:rFonts w:ascii="微軟正黑體" w:eastAsia="微軟正黑體" w:hAnsi="微軟正黑體"/>
          <w:noProof/>
          <w:sz w:val="22"/>
        </w:rPr>
        <w:drawing>
          <wp:inline distT="0" distB="0" distL="0" distR="0" wp14:anchorId="22756139" wp14:editId="0C1F92B7">
            <wp:extent cx="1057275" cy="10572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長榮海運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6132" w:rsidRPr="00FF35AD" w:rsidSect="0000678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5AE" w:rsidRDefault="00E075AE" w:rsidP="00E075AE">
      <w:r>
        <w:separator/>
      </w:r>
    </w:p>
  </w:endnote>
  <w:endnote w:type="continuationSeparator" w:id="0">
    <w:p w:rsidR="00E075AE" w:rsidRDefault="00E075AE" w:rsidP="00E0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5AE" w:rsidRDefault="00E075AE" w:rsidP="00E075AE">
      <w:r>
        <w:separator/>
      </w:r>
    </w:p>
  </w:footnote>
  <w:footnote w:type="continuationSeparator" w:id="0">
    <w:p w:rsidR="00E075AE" w:rsidRDefault="00E075AE" w:rsidP="00E07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DE"/>
    <w:rsid w:val="0000678D"/>
    <w:rsid w:val="00007FB5"/>
    <w:rsid w:val="000B7AA8"/>
    <w:rsid w:val="00106AEC"/>
    <w:rsid w:val="001369F6"/>
    <w:rsid w:val="00171697"/>
    <w:rsid w:val="001919EB"/>
    <w:rsid w:val="00193FEB"/>
    <w:rsid w:val="00234D3A"/>
    <w:rsid w:val="002821DE"/>
    <w:rsid w:val="002B6751"/>
    <w:rsid w:val="002D136E"/>
    <w:rsid w:val="003279C1"/>
    <w:rsid w:val="00343529"/>
    <w:rsid w:val="00393E34"/>
    <w:rsid w:val="003A5F6B"/>
    <w:rsid w:val="004606B6"/>
    <w:rsid w:val="004607F6"/>
    <w:rsid w:val="004E0108"/>
    <w:rsid w:val="00544AB9"/>
    <w:rsid w:val="005A6692"/>
    <w:rsid w:val="0066611E"/>
    <w:rsid w:val="0067075F"/>
    <w:rsid w:val="006836E3"/>
    <w:rsid w:val="00696B11"/>
    <w:rsid w:val="006E6F36"/>
    <w:rsid w:val="00747BEE"/>
    <w:rsid w:val="00784736"/>
    <w:rsid w:val="007A2D5F"/>
    <w:rsid w:val="007F1132"/>
    <w:rsid w:val="00821F5D"/>
    <w:rsid w:val="00825499"/>
    <w:rsid w:val="00836EA4"/>
    <w:rsid w:val="00844695"/>
    <w:rsid w:val="008F387F"/>
    <w:rsid w:val="009E4F20"/>
    <w:rsid w:val="009F7FAD"/>
    <w:rsid w:val="00A127C7"/>
    <w:rsid w:val="00A44FD9"/>
    <w:rsid w:val="00A8275C"/>
    <w:rsid w:val="00AA6132"/>
    <w:rsid w:val="00AA789F"/>
    <w:rsid w:val="00B06A79"/>
    <w:rsid w:val="00B250D3"/>
    <w:rsid w:val="00C12B10"/>
    <w:rsid w:val="00C17747"/>
    <w:rsid w:val="00C26F1A"/>
    <w:rsid w:val="00C30273"/>
    <w:rsid w:val="00C41C44"/>
    <w:rsid w:val="00CF5F48"/>
    <w:rsid w:val="00D10EFD"/>
    <w:rsid w:val="00D323BF"/>
    <w:rsid w:val="00D65D3D"/>
    <w:rsid w:val="00D746C6"/>
    <w:rsid w:val="00DA66DC"/>
    <w:rsid w:val="00DC2EFA"/>
    <w:rsid w:val="00DD227C"/>
    <w:rsid w:val="00E075AE"/>
    <w:rsid w:val="00E11E5D"/>
    <w:rsid w:val="00E379BD"/>
    <w:rsid w:val="00EF4A53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40B7E98C-8DE3-483E-868D-7DF39BD0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821DE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3">
    <w:name w:val="header"/>
    <w:basedOn w:val="a"/>
    <w:link w:val="a4"/>
    <w:rsid w:val="00E07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075AE"/>
    <w:rPr>
      <w:kern w:val="2"/>
    </w:rPr>
  </w:style>
  <w:style w:type="paragraph" w:styleId="a5">
    <w:name w:val="footer"/>
    <w:basedOn w:val="a"/>
    <w:link w:val="a6"/>
    <w:rsid w:val="00E07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075AE"/>
    <w:rPr>
      <w:kern w:val="2"/>
    </w:rPr>
  </w:style>
  <w:style w:type="paragraph" w:styleId="a7">
    <w:name w:val="Balloon Text"/>
    <w:basedOn w:val="a"/>
    <w:link w:val="a8"/>
    <w:rsid w:val="00AA7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AA78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20AC6-59AC-4AF2-9ED0-E52C1006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590</Words>
  <Characters>34</Characters>
  <Application>Microsoft Office Word</Application>
  <DocSecurity>0</DocSecurity>
  <Lines>1</Lines>
  <Paragraphs>1</Paragraphs>
  <ScaleCrop>false</ScaleCrop>
  <Company>EVERGREEN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2018-01-15T06:53:00Z</cp:lastPrinted>
  <dcterms:created xsi:type="dcterms:W3CDTF">2017-03-03T01:31:00Z</dcterms:created>
  <dcterms:modified xsi:type="dcterms:W3CDTF">2019-01-16T02:26:00Z</dcterms:modified>
</cp:coreProperties>
</file>